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5A" w:rsidRPr="0006375A" w:rsidRDefault="008632C5" w:rsidP="0006375A">
      <w:pPr>
        <w:spacing w:after="0" w:line="312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8632C5">
        <w:rPr>
          <w:rFonts w:cstheme="minorHAnsi"/>
          <w:b/>
          <w:color w:val="000000"/>
        </w:rPr>
        <w:t>„Inwestycje Celu Publicznego oraz Procedury Zamówień Publicznych – proinwestycyjny rozwój sektora energetycznego”</w:t>
      </w:r>
    </w:p>
    <w:p w:rsidR="0006375A" w:rsidRPr="000E5DB7" w:rsidRDefault="0006375A" w:rsidP="0006375A">
      <w:pPr>
        <w:spacing w:after="0" w:line="312" w:lineRule="auto"/>
        <w:jc w:val="center"/>
        <w:rPr>
          <w:rFonts w:cstheme="minorHAnsi"/>
          <w:color w:val="000000"/>
          <w:sz w:val="16"/>
          <w:szCs w:val="16"/>
        </w:rPr>
      </w:pPr>
    </w:p>
    <w:p w:rsidR="008632C5" w:rsidRPr="008632C5" w:rsidRDefault="008632C5" w:rsidP="008632C5">
      <w:pPr>
        <w:spacing w:after="0" w:line="312" w:lineRule="auto"/>
        <w:jc w:val="center"/>
        <w:rPr>
          <w:rFonts w:cstheme="minorHAnsi"/>
          <w:b/>
          <w:color w:val="000000"/>
        </w:rPr>
      </w:pPr>
      <w:r w:rsidRPr="008632C5">
        <w:rPr>
          <w:rFonts w:cstheme="minorHAnsi"/>
          <w:b/>
          <w:color w:val="000000"/>
        </w:rPr>
        <w:t xml:space="preserve">23 października 2014 (czwartek) godz. 11.00 </w:t>
      </w:r>
    </w:p>
    <w:p w:rsidR="0006375A" w:rsidRDefault="008632C5" w:rsidP="008632C5">
      <w:pPr>
        <w:spacing w:after="0" w:line="312" w:lineRule="auto"/>
        <w:jc w:val="center"/>
        <w:rPr>
          <w:rFonts w:cstheme="minorHAnsi"/>
          <w:b/>
          <w:lang w:eastAsia="zh-CN"/>
        </w:rPr>
      </w:pPr>
      <w:r>
        <w:rPr>
          <w:rFonts w:cstheme="minorHAnsi"/>
          <w:b/>
          <w:color w:val="000000"/>
        </w:rPr>
        <w:t>Tygodnik „Polityka”</w:t>
      </w:r>
      <w:r w:rsidRPr="008632C5">
        <w:rPr>
          <w:rFonts w:cstheme="minorHAnsi"/>
          <w:b/>
          <w:color w:val="000000"/>
        </w:rPr>
        <w:t>, ul. Słupecka 6, Warszawa</w:t>
      </w:r>
    </w:p>
    <w:p w:rsidR="00380A32" w:rsidRPr="000E5DB7" w:rsidRDefault="00380A32" w:rsidP="0006375A">
      <w:pPr>
        <w:spacing w:after="0" w:line="312" w:lineRule="auto"/>
        <w:jc w:val="center"/>
        <w:rPr>
          <w:rFonts w:cstheme="minorHAnsi"/>
          <w:b/>
          <w:sz w:val="16"/>
          <w:szCs w:val="16"/>
          <w:lang w:eastAsia="zh-CN"/>
        </w:rPr>
      </w:pPr>
    </w:p>
    <w:p w:rsidR="0006375A" w:rsidRDefault="008632C5" w:rsidP="000637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PROGRAM DEBATY</w:t>
      </w:r>
    </w:p>
    <w:p w:rsidR="00380A32" w:rsidRDefault="00380A32" w:rsidP="000637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06375A" w:rsidRDefault="0006375A" w:rsidP="00B960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06375A">
        <w:rPr>
          <w:rFonts w:cstheme="minorHAnsi"/>
          <w:b/>
          <w:bCs/>
          <w:color w:val="000000"/>
        </w:rPr>
        <w:t>11.00 Otwarcie debaty</w:t>
      </w:r>
      <w:r w:rsidR="00F260BF">
        <w:rPr>
          <w:rFonts w:cstheme="minorHAnsi"/>
          <w:b/>
          <w:bCs/>
          <w:color w:val="000000"/>
        </w:rPr>
        <w:t xml:space="preserve"> (moderator</w:t>
      </w:r>
      <w:r w:rsidR="00B96045">
        <w:rPr>
          <w:rFonts w:cstheme="minorHAnsi"/>
          <w:b/>
          <w:bCs/>
          <w:color w:val="000000"/>
        </w:rPr>
        <w:t xml:space="preserve">, </w:t>
      </w:r>
      <w:r w:rsidR="00B96045" w:rsidRPr="00B96045">
        <w:rPr>
          <w:rFonts w:cstheme="minorHAnsi"/>
          <w:b/>
          <w:bCs/>
          <w:color w:val="000000"/>
        </w:rPr>
        <w:t>Krzysztof Żmijewski</w:t>
      </w:r>
      <w:r w:rsidR="00B96045">
        <w:rPr>
          <w:rFonts w:cstheme="minorHAnsi"/>
          <w:b/>
          <w:bCs/>
          <w:color w:val="000000"/>
        </w:rPr>
        <w:t xml:space="preserve">, Sekretarz Społecznej Rady ds. </w:t>
      </w:r>
      <w:r w:rsidR="00B96045" w:rsidRPr="00B96045">
        <w:rPr>
          <w:rFonts w:cstheme="minorHAnsi"/>
          <w:b/>
          <w:bCs/>
          <w:color w:val="000000"/>
        </w:rPr>
        <w:t>Zrównoważonego Rozwoju Energetyki</w:t>
      </w:r>
      <w:r w:rsidR="00F260BF">
        <w:rPr>
          <w:rFonts w:cstheme="minorHAnsi"/>
          <w:b/>
          <w:bCs/>
          <w:color w:val="000000"/>
        </w:rPr>
        <w:t>)</w:t>
      </w:r>
    </w:p>
    <w:p w:rsidR="0006375A" w:rsidRPr="0006375A" w:rsidRDefault="0006375A" w:rsidP="00B960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06375A" w:rsidRDefault="0006375A" w:rsidP="00B960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06375A">
        <w:rPr>
          <w:rFonts w:cstheme="minorHAnsi"/>
          <w:b/>
          <w:bCs/>
          <w:color w:val="000000"/>
        </w:rPr>
        <w:t>11.05-</w:t>
      </w:r>
      <w:r w:rsidR="00D05C92">
        <w:rPr>
          <w:rFonts w:cstheme="minorHAnsi"/>
          <w:b/>
          <w:bCs/>
          <w:color w:val="000000"/>
        </w:rPr>
        <w:t>1</w:t>
      </w:r>
      <w:r w:rsidR="00380A32">
        <w:rPr>
          <w:rFonts w:cstheme="minorHAnsi"/>
          <w:b/>
          <w:bCs/>
          <w:color w:val="000000"/>
        </w:rPr>
        <w:t>3</w:t>
      </w:r>
      <w:r w:rsidR="00D05C92">
        <w:rPr>
          <w:rFonts w:cstheme="minorHAnsi"/>
          <w:b/>
          <w:bCs/>
          <w:color w:val="000000"/>
        </w:rPr>
        <w:t>:30</w:t>
      </w:r>
      <w:r w:rsidRPr="0006375A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W</w:t>
      </w:r>
      <w:r w:rsidR="00F260BF">
        <w:rPr>
          <w:rFonts w:cstheme="minorHAnsi"/>
          <w:b/>
          <w:bCs/>
          <w:color w:val="000000"/>
        </w:rPr>
        <w:t>ystąpienia prelegentów</w:t>
      </w:r>
    </w:p>
    <w:p w:rsidR="00F260BF" w:rsidRDefault="00F260BF" w:rsidP="00B960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06375A" w:rsidRPr="00B96045" w:rsidRDefault="00380A32" w:rsidP="00B9604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</w:rPr>
      </w:pPr>
      <w:r w:rsidRPr="00B96045">
        <w:rPr>
          <w:rFonts w:cstheme="minorHAnsi"/>
          <w:bCs/>
          <w:color w:val="000000"/>
        </w:rPr>
        <w:t>W panelu</w:t>
      </w:r>
      <w:r w:rsidR="00F260BF" w:rsidRPr="00B96045">
        <w:rPr>
          <w:rFonts w:cstheme="minorHAnsi"/>
          <w:bCs/>
          <w:color w:val="000000"/>
        </w:rPr>
        <w:t xml:space="preserve"> ekspercki</w:t>
      </w:r>
      <w:r w:rsidRPr="00B96045">
        <w:rPr>
          <w:rFonts w:cstheme="minorHAnsi"/>
          <w:bCs/>
          <w:color w:val="000000"/>
        </w:rPr>
        <w:t>m</w:t>
      </w:r>
      <w:r w:rsidR="00F260BF" w:rsidRPr="00B96045">
        <w:rPr>
          <w:rFonts w:cstheme="minorHAnsi"/>
          <w:bCs/>
          <w:color w:val="000000"/>
        </w:rPr>
        <w:t xml:space="preserve"> </w:t>
      </w:r>
      <w:r w:rsidRPr="00B96045">
        <w:rPr>
          <w:rFonts w:cstheme="minorHAnsi"/>
          <w:bCs/>
          <w:color w:val="000000"/>
        </w:rPr>
        <w:t>zasiądą</w:t>
      </w:r>
      <w:r w:rsidR="00F260BF" w:rsidRPr="00B96045">
        <w:rPr>
          <w:rFonts w:cstheme="minorHAnsi"/>
          <w:bCs/>
          <w:color w:val="000000"/>
        </w:rPr>
        <w:t>: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Dariusz Blocher</w:t>
      </w:r>
      <w:r w:rsidRPr="00B96045">
        <w:rPr>
          <w:rFonts w:eastAsia="Times New Roman" w:cstheme="minorHAnsi"/>
          <w:lang w:eastAsia="pl-PL"/>
        </w:rPr>
        <w:t>, Prezes Zarządu, dyrektor generalny, BUDIMEX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Piotr Kledzik</w:t>
      </w:r>
      <w:r w:rsidRPr="00B96045">
        <w:rPr>
          <w:rFonts w:eastAsia="Times New Roman" w:cstheme="minorHAnsi"/>
          <w:lang w:eastAsia="pl-PL"/>
        </w:rPr>
        <w:t xml:space="preserve">, Prezes </w:t>
      </w:r>
      <w:r w:rsidR="00961D42">
        <w:rPr>
          <w:rFonts w:eastAsia="Times New Roman" w:cstheme="minorHAnsi"/>
          <w:lang w:eastAsia="pl-PL"/>
        </w:rPr>
        <w:t xml:space="preserve">Zarządu, </w:t>
      </w:r>
      <w:r w:rsidRPr="00B96045">
        <w:rPr>
          <w:rFonts w:eastAsia="Times New Roman" w:cstheme="minorHAnsi"/>
          <w:lang w:eastAsia="pl-PL"/>
        </w:rPr>
        <w:t>BILFINGER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Jacek Janas</w:t>
      </w:r>
      <w:r w:rsidRPr="00B96045">
        <w:rPr>
          <w:rFonts w:eastAsia="Times New Roman" w:cstheme="minorHAnsi"/>
          <w:lang w:eastAsia="pl-PL"/>
        </w:rPr>
        <w:t>, Wiceprezes Zarządu, Dyrektor ds. Produkcji</w:t>
      </w:r>
      <w:r w:rsidRPr="00B96045">
        <w:rPr>
          <w:rFonts w:eastAsia="Times New Roman" w:cstheme="minorHAnsi"/>
          <w:color w:val="1F497D"/>
          <w:lang w:eastAsia="pl-PL"/>
        </w:rPr>
        <w:t>,</w:t>
      </w:r>
      <w:r w:rsidRPr="00B96045">
        <w:rPr>
          <w:rFonts w:eastAsia="Times New Roman" w:cstheme="minorHAnsi"/>
          <w:lang w:eastAsia="pl-PL"/>
        </w:rPr>
        <w:t xml:space="preserve"> TAURON Wytwarzanie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Maciej Stańczuk</w:t>
      </w:r>
      <w:r w:rsidRPr="00B96045">
        <w:rPr>
          <w:rFonts w:eastAsia="Times New Roman" w:cstheme="minorHAnsi"/>
          <w:lang w:eastAsia="pl-PL"/>
        </w:rPr>
        <w:t>, p.o. Prezesa Zarządu, Polimex-Mostostal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Piotr Ciechanowski</w:t>
      </w:r>
      <w:r w:rsidRPr="00B96045">
        <w:rPr>
          <w:rFonts w:eastAsia="Times New Roman" w:cstheme="minorHAnsi"/>
          <w:lang w:eastAsia="pl-PL"/>
        </w:rPr>
        <w:t>, Dyrektor Biura Przetargów PSE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Mirosław Kowalik</w:t>
      </w:r>
      <w:r w:rsidRPr="00B96045">
        <w:rPr>
          <w:rFonts w:eastAsia="Times New Roman" w:cstheme="minorHAnsi"/>
          <w:lang w:eastAsia="pl-PL"/>
        </w:rPr>
        <w:t>, Dyrektor Sprzedaży i Marketingu, ALSTOM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Wiesław Różacki</w:t>
      </w:r>
      <w:r w:rsidRPr="00B96045">
        <w:rPr>
          <w:rFonts w:eastAsia="Times New Roman" w:cstheme="minorHAnsi"/>
          <w:lang w:eastAsia="pl-PL"/>
        </w:rPr>
        <w:t>, Dyrektor Wykonawczy, Mitsubishi Hitachi Power Systems Europe na Polskę</w:t>
      </w:r>
    </w:p>
    <w:p w:rsidR="00B96045" w:rsidRPr="00B96045" w:rsidRDefault="00B96045" w:rsidP="00B96045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045">
        <w:rPr>
          <w:rFonts w:eastAsia="Times New Roman" w:cstheme="minorHAnsi"/>
          <w:b/>
          <w:bCs/>
          <w:lang w:eastAsia="pl-PL"/>
        </w:rPr>
        <w:t>Elżbieta Sikorska</w:t>
      </w:r>
      <w:r w:rsidRPr="00B96045">
        <w:rPr>
          <w:rFonts w:eastAsia="Times New Roman" w:cstheme="minorHAnsi"/>
          <w:lang w:eastAsia="pl-PL"/>
        </w:rPr>
        <w:t>, Najwyższa Izba Kontroli</w:t>
      </w:r>
    </w:p>
    <w:p w:rsidR="00481070" w:rsidRPr="00B96045" w:rsidRDefault="00B96045" w:rsidP="00B960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96045">
        <w:rPr>
          <w:rFonts w:eastAsia="Calibri" w:cstheme="minorHAnsi"/>
          <w:b/>
          <w:bCs/>
          <w:u w:val="single"/>
          <w:lang w:eastAsia="pl-PL"/>
        </w:rPr>
        <w:t>Moderator</w:t>
      </w:r>
      <w:r w:rsidRPr="00B96045">
        <w:rPr>
          <w:rFonts w:eastAsia="Calibri" w:cstheme="minorHAnsi"/>
          <w:u w:val="single"/>
          <w:lang w:eastAsia="pl-PL"/>
        </w:rPr>
        <w:t>: Krzysztof Żmijewski, Sekretarz Społecznej Rady ds. Zrównoważonego Rozwoju Energetyki</w:t>
      </w:r>
    </w:p>
    <w:p w:rsidR="0006375A" w:rsidRPr="00B96045" w:rsidRDefault="0006375A" w:rsidP="00B9604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:rsidR="007C66C3" w:rsidRPr="007C66C3" w:rsidRDefault="0006375A" w:rsidP="00B96045">
      <w:pPr>
        <w:autoSpaceDE w:val="0"/>
        <w:autoSpaceDN w:val="0"/>
        <w:adjustRightInd w:val="0"/>
        <w:spacing w:after="240" w:line="360" w:lineRule="auto"/>
        <w:rPr>
          <w:rFonts w:cstheme="minorHAnsi"/>
          <w:b/>
          <w:bCs/>
          <w:color w:val="000000"/>
        </w:rPr>
      </w:pPr>
      <w:r w:rsidRPr="007C66C3">
        <w:rPr>
          <w:rFonts w:cstheme="minorHAnsi"/>
          <w:b/>
          <w:bCs/>
          <w:color w:val="000000"/>
        </w:rPr>
        <w:t>Zagadnienia do dyskusji:</w:t>
      </w:r>
    </w:p>
    <w:p w:rsidR="00380A32" w:rsidRPr="00380A32" w:rsidRDefault="00380A32" w:rsidP="00B96045">
      <w:pPr>
        <w:pStyle w:val="Akapitzlist"/>
        <w:numPr>
          <w:ilvl w:val="0"/>
          <w:numId w:val="10"/>
        </w:numPr>
        <w:spacing w:before="100" w:after="100" w:line="360" w:lineRule="auto"/>
        <w:ind w:left="714" w:right="119" w:hanging="357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380A32">
        <w:rPr>
          <w:rFonts w:ascii="Calibri" w:hAnsi="Calibri" w:cs="Calibri"/>
        </w:rPr>
        <w:t>ak powinny być kształtowane warunki zamówienia publicznego?</w:t>
      </w:r>
    </w:p>
    <w:p w:rsidR="00380A32" w:rsidRPr="00380A32" w:rsidRDefault="00380A32" w:rsidP="00B96045">
      <w:pPr>
        <w:pStyle w:val="Akapitzlist"/>
        <w:numPr>
          <w:ilvl w:val="0"/>
          <w:numId w:val="10"/>
        </w:numPr>
        <w:spacing w:before="100" w:after="100" w:line="360" w:lineRule="auto"/>
        <w:ind w:left="714" w:right="119" w:hanging="357"/>
        <w:rPr>
          <w:rFonts w:ascii="Calibri" w:hAnsi="Calibri" w:cs="Calibri"/>
        </w:rPr>
      </w:pPr>
      <w:r w:rsidRPr="00380A32">
        <w:rPr>
          <w:rFonts w:ascii="Calibri" w:hAnsi="Calibri" w:cs="Calibri"/>
        </w:rPr>
        <w:t>Czy można/warto stosować metody wielokryterialne?</w:t>
      </w:r>
    </w:p>
    <w:p w:rsidR="00380A32" w:rsidRPr="00380A32" w:rsidRDefault="00380A32" w:rsidP="00B96045">
      <w:pPr>
        <w:pStyle w:val="Akapitzlist"/>
        <w:numPr>
          <w:ilvl w:val="0"/>
          <w:numId w:val="10"/>
        </w:numPr>
        <w:spacing w:before="100" w:after="100" w:line="360" w:lineRule="auto"/>
        <w:ind w:left="714" w:right="119" w:hanging="357"/>
        <w:rPr>
          <w:rFonts w:ascii="Calibri" w:hAnsi="Calibri" w:cs="Calibri"/>
        </w:rPr>
      </w:pPr>
      <w:r w:rsidRPr="00380A32">
        <w:rPr>
          <w:rFonts w:ascii="Calibri" w:hAnsi="Calibri" w:cs="Calibri"/>
        </w:rPr>
        <w:t>Jak uwzględnić jakość w procesie przetargowym? (np. na podstawie spełnienia wymagań minimalnych  czy wycenienie w skali kosztu eksploatacji, jakość produktu, bezpieczeństwo użytkowania itp.)</w:t>
      </w:r>
    </w:p>
    <w:p w:rsidR="0006375A" w:rsidRPr="00380A32" w:rsidRDefault="0006375A" w:rsidP="000637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6375A" w:rsidRDefault="00D05C92" w:rsidP="000637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</w:t>
      </w:r>
      <w:r w:rsidR="00380A32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 xml:space="preserve">:00 </w:t>
      </w:r>
      <w:r w:rsidR="0006375A" w:rsidRPr="0006375A">
        <w:rPr>
          <w:rFonts w:cstheme="minorHAnsi"/>
          <w:b/>
          <w:bCs/>
          <w:color w:val="000000"/>
        </w:rPr>
        <w:t xml:space="preserve"> – 14.</w:t>
      </w:r>
      <w:r w:rsidR="00380A32">
        <w:rPr>
          <w:rFonts w:cstheme="minorHAnsi"/>
          <w:b/>
          <w:bCs/>
          <w:color w:val="000000"/>
        </w:rPr>
        <w:t>0</w:t>
      </w:r>
      <w:r w:rsidR="0006375A" w:rsidRPr="0006375A">
        <w:rPr>
          <w:rFonts w:cstheme="minorHAnsi"/>
          <w:b/>
          <w:bCs/>
          <w:color w:val="000000"/>
        </w:rPr>
        <w:t>0 Dyskusja ze słuchaczami</w:t>
      </w:r>
    </w:p>
    <w:p w:rsidR="0006375A" w:rsidRPr="0006375A" w:rsidRDefault="0006375A" w:rsidP="000637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67639A" w:rsidRPr="008632C5" w:rsidRDefault="00B00810" w:rsidP="008632C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14.</w:t>
      </w:r>
      <w:r w:rsidR="00380A32">
        <w:rPr>
          <w:rFonts w:cstheme="minorHAnsi"/>
          <w:b/>
          <w:bCs/>
          <w:color w:val="000000"/>
        </w:rPr>
        <w:t>0</w:t>
      </w:r>
      <w:r>
        <w:rPr>
          <w:rFonts w:cstheme="minorHAnsi"/>
          <w:b/>
          <w:bCs/>
          <w:color w:val="000000"/>
        </w:rPr>
        <w:t>0 – Zakończenie debaty</w:t>
      </w:r>
    </w:p>
    <w:sectPr w:rsidR="0067639A" w:rsidRPr="008632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D6" w:rsidRDefault="009234D6" w:rsidP="0006375A">
      <w:pPr>
        <w:spacing w:after="0" w:line="240" w:lineRule="auto"/>
      </w:pPr>
      <w:r>
        <w:separator/>
      </w:r>
    </w:p>
  </w:endnote>
  <w:endnote w:type="continuationSeparator" w:id="0">
    <w:p w:rsidR="009234D6" w:rsidRDefault="009234D6" w:rsidP="0006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D6" w:rsidRDefault="009234D6" w:rsidP="0006375A">
      <w:pPr>
        <w:spacing w:after="0" w:line="240" w:lineRule="auto"/>
      </w:pPr>
      <w:r>
        <w:separator/>
      </w:r>
    </w:p>
  </w:footnote>
  <w:footnote w:type="continuationSeparator" w:id="0">
    <w:p w:rsidR="009234D6" w:rsidRDefault="009234D6" w:rsidP="0006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5A" w:rsidRPr="008619B3" w:rsidRDefault="000E5DB7" w:rsidP="0006375A">
    <w:pPr>
      <w:pStyle w:val="Nagwek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eastAsia="pl-PL"/>
      </w:rPr>
      <w:drawing>
        <wp:inline distT="0" distB="0" distL="0" distR="0" wp14:anchorId="479580CD">
          <wp:extent cx="583819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375A" w:rsidRDefault="000637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F10"/>
    <w:multiLevelType w:val="hybridMultilevel"/>
    <w:tmpl w:val="87FC5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919B2"/>
    <w:multiLevelType w:val="hybridMultilevel"/>
    <w:tmpl w:val="CDBC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4CBF"/>
    <w:multiLevelType w:val="hybridMultilevel"/>
    <w:tmpl w:val="BE3ED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F7418"/>
    <w:multiLevelType w:val="hybridMultilevel"/>
    <w:tmpl w:val="F90CF69A"/>
    <w:lvl w:ilvl="0" w:tplc="A56CD3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86C2A"/>
    <w:multiLevelType w:val="hybridMultilevel"/>
    <w:tmpl w:val="D046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75967"/>
    <w:multiLevelType w:val="hybridMultilevel"/>
    <w:tmpl w:val="0828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F5FBB"/>
    <w:multiLevelType w:val="multilevel"/>
    <w:tmpl w:val="B0BA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814F6"/>
    <w:multiLevelType w:val="hybridMultilevel"/>
    <w:tmpl w:val="869C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52F3F"/>
    <w:multiLevelType w:val="hybridMultilevel"/>
    <w:tmpl w:val="4E00AB30"/>
    <w:lvl w:ilvl="0" w:tplc="1566669E">
      <w:numFmt w:val="bullet"/>
      <w:lvlText w:val="•"/>
      <w:lvlJc w:val="left"/>
      <w:pPr>
        <w:ind w:left="645" w:hanging="58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92C372E"/>
    <w:multiLevelType w:val="hybridMultilevel"/>
    <w:tmpl w:val="3C3C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17890"/>
    <w:multiLevelType w:val="hybridMultilevel"/>
    <w:tmpl w:val="184C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5A"/>
    <w:rsid w:val="000504F7"/>
    <w:rsid w:val="0006375A"/>
    <w:rsid w:val="000E5DB7"/>
    <w:rsid w:val="00380A32"/>
    <w:rsid w:val="00481070"/>
    <w:rsid w:val="00485C8A"/>
    <w:rsid w:val="006257B4"/>
    <w:rsid w:val="0067639A"/>
    <w:rsid w:val="006F0188"/>
    <w:rsid w:val="007C66C3"/>
    <w:rsid w:val="008632C5"/>
    <w:rsid w:val="008A74C1"/>
    <w:rsid w:val="008C6842"/>
    <w:rsid w:val="008D5FB2"/>
    <w:rsid w:val="009234D6"/>
    <w:rsid w:val="00961D42"/>
    <w:rsid w:val="009A7D6E"/>
    <w:rsid w:val="009C5F5A"/>
    <w:rsid w:val="00B00810"/>
    <w:rsid w:val="00B41D42"/>
    <w:rsid w:val="00B96045"/>
    <w:rsid w:val="00BF64EC"/>
    <w:rsid w:val="00C874DF"/>
    <w:rsid w:val="00CA6001"/>
    <w:rsid w:val="00CA65C5"/>
    <w:rsid w:val="00D05C92"/>
    <w:rsid w:val="00D461CB"/>
    <w:rsid w:val="00DC75DA"/>
    <w:rsid w:val="00DF3646"/>
    <w:rsid w:val="00E46E17"/>
    <w:rsid w:val="00F260BF"/>
    <w:rsid w:val="00F2792B"/>
    <w:rsid w:val="00F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75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6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375A"/>
  </w:style>
  <w:style w:type="paragraph" w:styleId="Stopka">
    <w:name w:val="footer"/>
    <w:basedOn w:val="Normalny"/>
    <w:link w:val="StopkaZnak"/>
    <w:uiPriority w:val="99"/>
    <w:unhideWhenUsed/>
    <w:rsid w:val="0006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5A"/>
  </w:style>
  <w:style w:type="character" w:styleId="Pogrubienie">
    <w:name w:val="Strong"/>
    <w:basedOn w:val="Domylnaczcionkaakapitu"/>
    <w:uiPriority w:val="22"/>
    <w:qFormat/>
    <w:rsid w:val="00B960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75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6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375A"/>
  </w:style>
  <w:style w:type="paragraph" w:styleId="Stopka">
    <w:name w:val="footer"/>
    <w:basedOn w:val="Normalny"/>
    <w:link w:val="StopkaZnak"/>
    <w:uiPriority w:val="99"/>
    <w:unhideWhenUsed/>
    <w:rsid w:val="0006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5A"/>
  </w:style>
  <w:style w:type="character" w:styleId="Pogrubienie">
    <w:name w:val="Strong"/>
    <w:basedOn w:val="Domylnaczcionkaakapitu"/>
    <w:uiPriority w:val="22"/>
    <w:qFormat/>
    <w:rsid w:val="00B960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229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634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35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98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aferreira</dc:creator>
  <cp:lastModifiedBy>marcin</cp:lastModifiedBy>
  <cp:revision>2</cp:revision>
  <cp:lastPrinted>2014-10-22T08:25:00Z</cp:lastPrinted>
  <dcterms:created xsi:type="dcterms:W3CDTF">2015-05-06T08:01:00Z</dcterms:created>
  <dcterms:modified xsi:type="dcterms:W3CDTF">2015-05-06T08:01:00Z</dcterms:modified>
</cp:coreProperties>
</file>